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818B" w14:textId="77777777" w:rsidR="00C6222E" w:rsidRDefault="00C6222E" w:rsidP="00C62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Аппарат Совета депутатов </w:t>
      </w:r>
    </w:p>
    <w:p w14:paraId="7B328F74" w14:textId="77777777" w:rsidR="00C6222E" w:rsidRDefault="00C6222E" w:rsidP="00C62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5DB64CCD" w14:textId="77777777" w:rsidR="00C6222E" w:rsidRDefault="00C6222E" w:rsidP="00C622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Северное Медведково</w:t>
      </w:r>
    </w:p>
    <w:p w14:paraId="35AD3176" w14:textId="77777777" w:rsidR="00C6222E" w:rsidRDefault="00C6222E" w:rsidP="00C6222E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04F3F4D" w14:textId="77777777" w:rsidR="00C6222E" w:rsidRDefault="00C6222E" w:rsidP="00C62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B3C5919" w14:textId="77777777" w:rsidR="00C6222E" w:rsidRDefault="00C6222E" w:rsidP="00C6222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32CBAE" w14:textId="77777777" w:rsidR="00C6222E" w:rsidRDefault="00C6222E" w:rsidP="00C6222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BCA383" w14:textId="231CDF04" w:rsidR="00C6222E" w:rsidRDefault="00C6222E" w:rsidP="00C6222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31.03.2023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№8</w:t>
      </w:r>
    </w:p>
    <w:p w14:paraId="3598808D" w14:textId="77777777" w:rsid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8882A1" w14:textId="77777777" w:rsid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8FC366" w14:textId="77777777" w:rsid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5A4B47" w14:textId="77777777" w:rsidR="000B0504" w:rsidRPr="000B0504" w:rsidRDefault="0017594C" w:rsidP="000B0504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504">
        <w:rPr>
          <w:rFonts w:ascii="Times New Roman" w:hAnsi="Times New Roman" w:cs="Times New Roman"/>
          <w:b/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товаров, работ и услуг для обеспечения нужд аппарата Совета депутатов муниципального округа </w:t>
      </w:r>
      <w:r w:rsidR="000B0504" w:rsidRPr="000B0504">
        <w:rPr>
          <w:rFonts w:ascii="Times New Roman" w:hAnsi="Times New Roman" w:cs="Times New Roman"/>
          <w:b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06DF06" w14:textId="77777777" w:rsid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A6C950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 w:rsidR="000B0504">
        <w:rPr>
          <w:rFonts w:ascii="Times New Roman" w:hAnsi="Times New Roman" w:cs="Times New Roman"/>
          <w:sz w:val="26"/>
          <w:szCs w:val="26"/>
        </w:rPr>
        <w:t>П</w:t>
      </w:r>
      <w:r w:rsidRPr="000B0504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Уставом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Медведково,</w:t>
      </w:r>
      <w:r w:rsidRPr="000B0504">
        <w:rPr>
          <w:rFonts w:ascii="Times New Roman" w:hAnsi="Times New Roman" w:cs="Times New Roman"/>
          <w:sz w:val="26"/>
          <w:szCs w:val="26"/>
        </w:rPr>
        <w:t xml:space="preserve"> аппарат Совета депутатов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постановляет: </w:t>
      </w:r>
    </w:p>
    <w:p w14:paraId="1E85DDA1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1. Утвердить Требования к порядку разработки и принятия правовых актов о нормировании в сфере закупок для обеспечения нужд аппарата Совета депутатов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 </w:t>
      </w:r>
    </w:p>
    <w:p w14:paraId="10941B9E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бюллетене «Московский муниципальный вестник» и разместить на официальном сайте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(</w:t>
      </w:r>
      <w:r w:rsidR="000B0504" w:rsidRPr="000B0504">
        <w:rPr>
          <w:rFonts w:ascii="Times New Roman" w:hAnsi="Times New Roman" w:cs="Times New Roman"/>
          <w:sz w:val="26"/>
          <w:szCs w:val="26"/>
        </w:rPr>
        <w:t>http://smedvedkovo.ru/</w:t>
      </w:r>
      <w:r w:rsidRPr="000B050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1CF443BC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3. Разместить настоящее постановление в установленном порядке в единой информационной системе в сфере закупок </w:t>
      </w:r>
      <w:r w:rsidRPr="000B050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4" w:history="1">
        <w:r w:rsidR="000B0504" w:rsidRPr="000B050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www.zakupki.gov.ru</w:t>
        </w:r>
      </w:hyperlink>
      <w:r w:rsidRPr="000B05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14:paraId="61D733C6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</w:t>
      </w:r>
      <w:r w:rsidR="000B0504">
        <w:rPr>
          <w:rFonts w:ascii="Times New Roman" w:hAnsi="Times New Roman" w:cs="Times New Roman"/>
          <w:sz w:val="26"/>
          <w:szCs w:val="26"/>
        </w:rPr>
        <w:t xml:space="preserve">руководителя аппарата Совета депутатов </w:t>
      </w:r>
      <w:r w:rsidRPr="000B050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</w:t>
      </w:r>
      <w:r w:rsidR="000B0504">
        <w:rPr>
          <w:rFonts w:ascii="Times New Roman" w:hAnsi="Times New Roman" w:cs="Times New Roman"/>
          <w:sz w:val="26"/>
          <w:szCs w:val="26"/>
        </w:rPr>
        <w:t>Вострикова А.А.</w:t>
      </w:r>
      <w:r w:rsidRPr="000B05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EA20C7" w14:textId="77777777" w:rsidR="000B0504" w:rsidRDefault="000B0504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F830B6" w14:textId="77777777" w:rsidR="000B0504" w:rsidRDefault="000B0504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71755B" w14:textId="77777777" w:rsidR="000B0504" w:rsidRP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504">
        <w:rPr>
          <w:rFonts w:ascii="Times New Roman" w:hAnsi="Times New Roman" w:cs="Times New Roman"/>
          <w:b/>
          <w:sz w:val="26"/>
          <w:szCs w:val="26"/>
        </w:rPr>
        <w:t>Руководитель аппарата Совета депутатов</w:t>
      </w:r>
    </w:p>
    <w:p w14:paraId="5AB00996" w14:textId="77777777" w:rsid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504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</w:p>
    <w:p w14:paraId="2E6C9E0E" w14:textId="77777777" w:rsidR="000B0504" w:rsidRPr="000B0504" w:rsidRDefault="000B0504" w:rsidP="000B05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504">
        <w:rPr>
          <w:rFonts w:ascii="Times New Roman" w:hAnsi="Times New Roman" w:cs="Times New Roman"/>
          <w:b/>
          <w:sz w:val="26"/>
          <w:szCs w:val="26"/>
        </w:rPr>
        <w:t xml:space="preserve">Северное Медведково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0B0504">
        <w:rPr>
          <w:rFonts w:ascii="Times New Roman" w:hAnsi="Times New Roman" w:cs="Times New Roman"/>
          <w:b/>
          <w:sz w:val="26"/>
          <w:szCs w:val="26"/>
        </w:rPr>
        <w:t xml:space="preserve">      Востриков А.А.</w:t>
      </w:r>
    </w:p>
    <w:p w14:paraId="17F83B68" w14:textId="77777777" w:rsidR="000B0504" w:rsidRDefault="000B0504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0BC0BA" w14:textId="77777777" w:rsidR="000B0504" w:rsidRDefault="0017594C" w:rsidP="00F10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аппарата Совета депутатов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от </w:t>
      </w:r>
      <w:r w:rsidR="000B0504">
        <w:rPr>
          <w:rFonts w:ascii="Times New Roman" w:hAnsi="Times New Roman" w:cs="Times New Roman"/>
          <w:sz w:val="26"/>
          <w:szCs w:val="26"/>
        </w:rPr>
        <w:t>31</w:t>
      </w:r>
      <w:r w:rsidRPr="000B0504">
        <w:rPr>
          <w:rFonts w:ascii="Times New Roman" w:hAnsi="Times New Roman" w:cs="Times New Roman"/>
          <w:sz w:val="26"/>
          <w:szCs w:val="26"/>
        </w:rPr>
        <w:t xml:space="preserve">.03.2023 № </w:t>
      </w:r>
      <w:r w:rsidR="000B0504">
        <w:rPr>
          <w:rFonts w:ascii="Times New Roman" w:hAnsi="Times New Roman" w:cs="Times New Roman"/>
          <w:sz w:val="26"/>
          <w:szCs w:val="26"/>
        </w:rPr>
        <w:t>8</w:t>
      </w:r>
    </w:p>
    <w:p w14:paraId="42ED5F09" w14:textId="77777777" w:rsidR="000B0504" w:rsidRDefault="000B0504" w:rsidP="000B0504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63B057" w14:textId="77777777" w:rsidR="000B0504" w:rsidRDefault="0017594C" w:rsidP="000B0504">
      <w:pPr>
        <w:spacing w:after="0" w:line="240" w:lineRule="auto"/>
        <w:ind w:left="14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504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разработки и принятия правовых актов о нормировании в сфере закупок товаров, работ и услуг для обеспечения нужд аппарата Совета депутатов муниципального округа </w:t>
      </w:r>
      <w:r w:rsidR="000B0504" w:rsidRPr="000B0504">
        <w:rPr>
          <w:rFonts w:ascii="Times New Roman" w:hAnsi="Times New Roman" w:cs="Times New Roman"/>
          <w:b/>
          <w:sz w:val="26"/>
          <w:szCs w:val="26"/>
        </w:rPr>
        <w:t>Северное Медведково</w:t>
      </w:r>
    </w:p>
    <w:p w14:paraId="3670CBCD" w14:textId="77777777" w:rsidR="000B0504" w:rsidRPr="000B0504" w:rsidRDefault="000B0504" w:rsidP="000B0504">
      <w:pPr>
        <w:spacing w:after="0" w:line="240" w:lineRule="auto"/>
        <w:ind w:left="142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475B48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1. Настоящие Требования к порядку разработки и принятия правовых актов о нормировании в сфере закупок товаров, работ и услуг для обеспечения функций аппарата Совета депутатов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 (далее – Аппарат), определяют порядок разработки и принятия, содержание, обеспечение исполнения нормативных правовых актов Аппарата, утверждающих нормативные затраты и требования к отдельным видам товаров, работ, услуг (в том числе предельные цены товаров, работ, услуг), закупаемым Аппаратом. </w:t>
      </w:r>
    </w:p>
    <w:p w14:paraId="6C858A88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2. Правовые акты, указанные в пункте 1 настоящих требований, разрабатываются Аппаратом в форме проектов постановлений и утверждаются </w:t>
      </w:r>
      <w:r w:rsidR="000B0504">
        <w:rPr>
          <w:rFonts w:ascii="Times New Roman" w:hAnsi="Times New Roman" w:cs="Times New Roman"/>
          <w:sz w:val="26"/>
          <w:szCs w:val="26"/>
        </w:rPr>
        <w:t>руководителем аппарата Совета депутатов</w:t>
      </w:r>
      <w:r w:rsidRPr="000B0504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0B0504">
        <w:rPr>
          <w:rFonts w:ascii="Times New Roman" w:hAnsi="Times New Roman" w:cs="Times New Roman"/>
          <w:sz w:val="26"/>
          <w:szCs w:val="26"/>
        </w:rPr>
        <w:t>Северное Медведково</w:t>
      </w:r>
      <w:r w:rsidRPr="000B050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A207825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>3. Для проведения обсуждения в целях общественного контроля проектов правовых актов, указанных в пункте 1 настоящего Порядка, Аппарат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2AADFD48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 4. Срок проведения обсуждения в целях общественного контроля не может быть менее 5 рабочих дней со дня размещения проектов правовых актов, указанных в пункте 1 настоящего Порядка, в единой информационной системе в сфере закупок. </w:t>
      </w:r>
    </w:p>
    <w:p w14:paraId="6FDA84D3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5. Аппарат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4 настоящего Порядка. </w:t>
      </w:r>
    </w:p>
    <w:p w14:paraId="2D269268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6. Аппарат не позднее 30 рабочих дней со дня истечения срока, указанного в 4 настоящего Порядка,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обоснованную позицию о невозможности учета поступивших предложений. </w:t>
      </w:r>
    </w:p>
    <w:p w14:paraId="3BCB6E15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7. По результатам обсуждения в целях общественного контроля Аппарат при необходимости принимает решение о внесении изменений в проекты правовых актов, указанных в пункте 1 настоящего Порядка. </w:t>
      </w:r>
    </w:p>
    <w:p w14:paraId="064AEE5B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8. Аппарат до первого июня текущего финансового года принимает правовые акты, указанные в пункте 1 настоящего Порядка. При обосновании объекта и (или) объектов закупки учитываются изменения, внесенные в правовые акты, указанные в пункте 1 настоящего Порядка, до представления субъектами бюджетного планирования распределения бюджетных ассигнований в порядке, установленном финансовым органом. </w:t>
      </w:r>
    </w:p>
    <w:p w14:paraId="03A6BA8E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9. Правовые акты, предусмотренные пунктом 1 настоящего Порядка, пересматриваются при необходимости. Пересмотр указанных правовых актов осуществляется Аппаратом не позднее срока, установленного пунктом 8 настоящего Порядка. </w:t>
      </w:r>
    </w:p>
    <w:p w14:paraId="2E4F947B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lastRenderedPageBreak/>
        <w:t xml:space="preserve">10. Аппарат в течение семи рабочих дней со дня принятия правовых актов, указанных в пункте 1 настоящего Порядка, размещает эти правовые акты в единой информационной системе в сфере закупок. </w:t>
      </w:r>
    </w:p>
    <w:p w14:paraId="3E0003AE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11. Внесение изменений в правовые акты, указанные в пункте 1 настоящего Порядка, осуществляется в порядке, установленном для их принятия. </w:t>
      </w:r>
    </w:p>
    <w:p w14:paraId="219A119D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12. Постановление Аппарата,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Аппарата, должно определять: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 б) порядок отбора отдельных видов товаров, работ, услуг (в том числе предельных цен товаров, работ, услуг), закупаемых самим заказчиком; в) форму ведомственного перечня. </w:t>
      </w:r>
    </w:p>
    <w:p w14:paraId="2EA280FD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13. Правовой акт Аппарата, утверждающий требования к отдельным видам товаров, работ, услуг, закупаемым Аппаратом, должен содержать следующие сведения: а) наименования заказчика, в отношении которого устанавливаются требования к отдельным видам товаров, работ, услуг (в том числе предельные цены товаров, работ, услуг); б) перечень отдельных видов товаров, работ, услуг с указанием характеристик (свойств) и их значений. </w:t>
      </w:r>
    </w:p>
    <w:p w14:paraId="2B3B324B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 xml:space="preserve">14. Аппарат разрабатывает и утверждает индивидуальные, установленные для каждого работника нормативы количества и (или) цены товаров, работ, услуг. </w:t>
      </w:r>
    </w:p>
    <w:p w14:paraId="19052C8F" w14:textId="77777777" w:rsidR="000B0504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>15. Правовой акт Аппарата, утверждающий нормативные затраты, должен определять: а) порядок расчета нормативных затрат, для которых правилами определения нормативных затрат не установлен порядок расчета; б) нормативы количества и (или) цены товаров, работ, услуг, в том числе сгруппированные по должностям работников и (или) кат</w:t>
      </w:r>
      <w:r w:rsidR="000B0504">
        <w:rPr>
          <w:rFonts w:ascii="Times New Roman" w:hAnsi="Times New Roman" w:cs="Times New Roman"/>
          <w:sz w:val="26"/>
          <w:szCs w:val="26"/>
        </w:rPr>
        <w:t xml:space="preserve">егориям должностей работников. </w:t>
      </w:r>
      <w:r w:rsidRPr="000B05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8B1E19" w14:textId="382E5C35" w:rsidR="00435027" w:rsidRDefault="0017594C" w:rsidP="000B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504">
        <w:rPr>
          <w:rFonts w:ascii="Times New Roman" w:hAnsi="Times New Roman" w:cs="Times New Roman"/>
          <w:sz w:val="26"/>
          <w:szCs w:val="26"/>
        </w:rPr>
        <w:t>16. Требования к отдельным видам товаров, работ, услуг и нормативные затраты применяются для обоснования объекта и (или) объектов закупки Аппарата.</w:t>
      </w:r>
    </w:p>
    <w:p w14:paraId="28714E0D" w14:textId="1DCC093D" w:rsidR="00C6222E" w:rsidRDefault="00C6222E" w:rsidP="003044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6222E" w:rsidSect="0030445B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4C"/>
    <w:rsid w:val="000B0504"/>
    <w:rsid w:val="0017594C"/>
    <w:rsid w:val="0030445B"/>
    <w:rsid w:val="00435027"/>
    <w:rsid w:val="00A10AFE"/>
    <w:rsid w:val="00C6222E"/>
    <w:rsid w:val="00F1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D98D"/>
  <w15:chartTrackingRefBased/>
  <w15:docId w15:val="{575D404D-E526-4E0D-A287-667D49D0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5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2023-04-05T16:02:00Z</cp:lastPrinted>
  <dcterms:created xsi:type="dcterms:W3CDTF">2023-04-05T13:00:00Z</dcterms:created>
  <dcterms:modified xsi:type="dcterms:W3CDTF">2023-04-05T16:05:00Z</dcterms:modified>
</cp:coreProperties>
</file>